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5308" w14:textId="77777777" w:rsidR="00270CC0" w:rsidRPr="001456ED" w:rsidRDefault="00392222" w:rsidP="00270CC0">
      <w:pPr>
        <w:pStyle w:val="Titre1"/>
        <w:spacing w:line="264" w:lineRule="auto"/>
        <w:ind w:left="3969" w:right="140"/>
        <w:jc w:val="center"/>
        <w:rPr>
          <w:rFonts w:ascii="Gill Sans MT" w:hAnsi="Gill Sans MT" w:cs="Arial"/>
          <w:bCs w:val="0"/>
          <w:caps/>
          <w:color w:val="FF8521"/>
          <w:sz w:val="16"/>
          <w:szCs w:val="16"/>
          <w:lang w:val="nl-BE"/>
        </w:rPr>
      </w:pPr>
      <w:r w:rsidRPr="001456ED">
        <w:rPr>
          <w:rFonts w:ascii="Gill Sans MT" w:hAnsi="Gill Sans MT"/>
          <w:b w:val="0"/>
          <w:caps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3A42CA" wp14:editId="7121168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04035" cy="1042035"/>
            <wp:effectExtent l="0" t="0" r="0" b="0"/>
            <wp:wrapSquare wrapText="bothSides"/>
            <wp:docPr id="5" name="Image 2" descr="Bruocsella - 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ruocsella - 15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E2178" w14:textId="77777777" w:rsidR="00270CC0" w:rsidRPr="001456ED" w:rsidRDefault="00270CC0" w:rsidP="00270CC0">
      <w:pPr>
        <w:pStyle w:val="Corpsdetexte"/>
        <w:spacing w:line="276" w:lineRule="auto"/>
        <w:ind w:left="3969" w:right="140"/>
        <w:jc w:val="center"/>
        <w:rPr>
          <w:rFonts w:ascii="Gill Sans MT" w:hAnsi="Gill Sans MT" w:cs="Arial"/>
          <w:b/>
          <w:bCs/>
          <w:caps/>
          <w:color w:val="F9B000"/>
          <w:sz w:val="28"/>
          <w:lang w:val="nl-BE"/>
        </w:rPr>
      </w:pPr>
      <w:r w:rsidRPr="001456ED">
        <w:rPr>
          <w:rFonts w:ascii="Gill Sans MT" w:hAnsi="Gill Sans MT" w:cs="Arial"/>
          <w:caps/>
          <w:color w:val="F9B000"/>
          <w:sz w:val="28"/>
          <w:szCs w:val="32"/>
          <w:lang w:val="nl-BE"/>
        </w:rPr>
        <w:t>Oproep tot projecten</w:t>
      </w:r>
    </w:p>
    <w:p w14:paraId="3EC6979D" w14:textId="77777777" w:rsidR="00270CC0" w:rsidRPr="001456ED" w:rsidRDefault="00270CC0" w:rsidP="00270CC0">
      <w:pPr>
        <w:pStyle w:val="Titre1"/>
        <w:ind w:left="3969" w:right="140"/>
        <w:jc w:val="center"/>
        <w:rPr>
          <w:rFonts w:ascii="Gill Sans MT" w:hAnsi="Gill Sans MT" w:cs="Arial"/>
          <w:b w:val="0"/>
          <w:bCs w:val="0"/>
          <w:color w:val="28347F"/>
          <w:sz w:val="22"/>
          <w:szCs w:val="22"/>
          <w:lang w:val="nl-BE"/>
        </w:rPr>
      </w:pPr>
      <w:r w:rsidRPr="001456ED">
        <w:rPr>
          <w:rFonts w:ascii="Gill Sans MT" w:hAnsi="Gill Sans MT" w:cs="Arial"/>
          <w:b w:val="0"/>
          <w:bCs w:val="0"/>
          <w:color w:val="28347F"/>
          <w:sz w:val="22"/>
          <w:szCs w:val="22"/>
          <w:lang w:val="nl-BE"/>
        </w:rPr>
        <w:t>Bruocsella moedigt stedenbouwkundige projecten in Brussel a</w:t>
      </w:r>
      <w:r w:rsidR="00B069CE">
        <w:rPr>
          <w:rFonts w:ascii="Gill Sans MT" w:hAnsi="Gill Sans MT" w:cs="Arial"/>
          <w:b w:val="0"/>
          <w:bCs w:val="0"/>
          <w:color w:val="28347F"/>
          <w:sz w:val="22"/>
          <w:szCs w:val="22"/>
          <w:lang w:val="nl-BE"/>
        </w:rPr>
        <w:t>an met een Prijs tot 25 000 EUR</w:t>
      </w:r>
    </w:p>
    <w:p w14:paraId="63B34384" w14:textId="77777777" w:rsidR="00936759" w:rsidRPr="001456ED" w:rsidRDefault="00936759">
      <w:pPr>
        <w:rPr>
          <w:sz w:val="24"/>
          <w:szCs w:val="24"/>
        </w:rPr>
      </w:pPr>
    </w:p>
    <w:p w14:paraId="6F321BDB" w14:textId="77777777" w:rsidR="00B069CE" w:rsidRDefault="00B069CE" w:rsidP="008C6433">
      <w:pPr>
        <w:pStyle w:val="Retraitcorpsdetexte"/>
        <w:ind w:left="0"/>
        <w:jc w:val="both"/>
        <w:rPr>
          <w:rFonts w:ascii="Gill Sans MT" w:hAnsi="Gill Sans MT" w:cs="Arial"/>
          <w:sz w:val="20"/>
          <w:szCs w:val="20"/>
        </w:rPr>
      </w:pPr>
    </w:p>
    <w:p w14:paraId="706398E4" w14:textId="77777777" w:rsidR="008C6433" w:rsidRDefault="008C6433" w:rsidP="00EB26FC">
      <w:pPr>
        <w:pStyle w:val="Retraitcorpsdetexte"/>
        <w:spacing w:line="240" w:lineRule="auto"/>
        <w:ind w:left="0"/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Persbericht</w:t>
      </w:r>
      <w:r w:rsidR="00446267">
        <w:rPr>
          <w:rFonts w:ascii="Gill Sans MT" w:hAnsi="Gill Sans MT" w:cs="Arial"/>
          <w:sz w:val="20"/>
          <w:szCs w:val="20"/>
        </w:rPr>
        <w:t xml:space="preserve"> – 11</w:t>
      </w:r>
      <w:r w:rsidRPr="002B6C20">
        <w:rPr>
          <w:rFonts w:ascii="Gill Sans MT" w:hAnsi="Gill Sans MT" w:cs="Arial"/>
          <w:sz w:val="20"/>
          <w:szCs w:val="20"/>
        </w:rPr>
        <w:t>/01/2015</w:t>
      </w:r>
    </w:p>
    <w:p w14:paraId="37ED583E" w14:textId="77777777" w:rsidR="00EB26FC" w:rsidRPr="00EB26FC" w:rsidRDefault="00EB26FC" w:rsidP="00EB26FC">
      <w:pPr>
        <w:pStyle w:val="Retraitcorpsdetexte"/>
        <w:spacing w:line="240" w:lineRule="auto"/>
        <w:ind w:left="0"/>
        <w:jc w:val="both"/>
        <w:rPr>
          <w:rFonts w:ascii="Gill Sans MT" w:hAnsi="Gill Sans MT" w:cs="Arial"/>
          <w:sz w:val="20"/>
          <w:szCs w:val="20"/>
        </w:rPr>
      </w:pPr>
    </w:p>
    <w:p w14:paraId="275F0E47" w14:textId="77777777" w:rsidR="00EB26FC" w:rsidRDefault="00CA505B" w:rsidP="00446267">
      <w:pPr>
        <w:pStyle w:val="Retraitcorpsdetexte"/>
        <w:spacing w:after="0"/>
        <w:ind w:left="0"/>
        <w:jc w:val="both"/>
        <w:rPr>
          <w:rFonts w:ascii="Gill Sans MT" w:hAnsi="Gill Sans MT" w:cs="Arial"/>
          <w:i/>
          <w:iCs/>
        </w:rPr>
      </w:pPr>
      <w:r w:rsidRPr="00EB26FC">
        <w:rPr>
          <w:rFonts w:ascii="Gill Sans MT" w:hAnsi="Gill Sans MT" w:cs="Arial"/>
        </w:rPr>
        <w:t xml:space="preserve">Sinds 2003 heeft de vzw Prométhéa een groep </w:t>
      </w:r>
      <w:r w:rsidR="00AD4948" w:rsidRPr="00EB26FC">
        <w:rPr>
          <w:rFonts w:ascii="Gill Sans MT" w:hAnsi="Gill Sans MT" w:cs="Arial"/>
        </w:rPr>
        <w:t xml:space="preserve">van </w:t>
      </w:r>
      <w:r w:rsidR="00392222" w:rsidRPr="00EB26FC">
        <w:rPr>
          <w:rFonts w:ascii="Gill Sans MT" w:hAnsi="Gill Sans MT" w:cs="Arial"/>
        </w:rPr>
        <w:t>mecenaatondernemingen</w:t>
      </w:r>
      <w:r w:rsidR="00AD4948" w:rsidRPr="00EB26FC">
        <w:rPr>
          <w:rFonts w:ascii="Gill Sans MT" w:hAnsi="Gill Sans MT" w:cs="Arial"/>
        </w:rPr>
        <w:t xml:space="preserve"> </w:t>
      </w:r>
      <w:r w:rsidRPr="00EB26FC">
        <w:rPr>
          <w:rFonts w:ascii="Gill Sans MT" w:hAnsi="Gill Sans MT" w:cs="Arial"/>
        </w:rPr>
        <w:t>samengesteld voor de verbeterin</w:t>
      </w:r>
      <w:r w:rsidR="00EB26FC" w:rsidRPr="00EB26FC">
        <w:rPr>
          <w:rFonts w:ascii="Gill Sans MT" w:hAnsi="Gill Sans MT" w:cs="Arial"/>
        </w:rPr>
        <w:t>g van de stedelijke ruimte in het Brussels Hoofdstedelijk Gewest</w:t>
      </w:r>
      <w:r w:rsidRPr="00EB26FC">
        <w:rPr>
          <w:rFonts w:ascii="Gill Sans MT" w:hAnsi="Gill Sans MT" w:cs="Arial"/>
        </w:rPr>
        <w:t xml:space="preserve">: het </w:t>
      </w:r>
      <w:r w:rsidRPr="00EB26FC">
        <w:rPr>
          <w:rFonts w:ascii="Gill Sans MT" w:hAnsi="Gill Sans MT" w:cs="Arial"/>
          <w:b/>
        </w:rPr>
        <w:t xml:space="preserve">collectief </w:t>
      </w:r>
      <w:r w:rsidRPr="00EB26FC">
        <w:rPr>
          <w:rFonts w:ascii="Gill Sans MT" w:hAnsi="Gill Sans MT" w:cs="Arial"/>
          <w:b/>
          <w:iCs/>
        </w:rPr>
        <w:t>Bruocsella</w:t>
      </w:r>
      <w:r w:rsidRPr="00EB26FC">
        <w:rPr>
          <w:rFonts w:ascii="Gill Sans MT" w:hAnsi="Gill Sans MT" w:cs="Arial"/>
          <w:i/>
          <w:iCs/>
        </w:rPr>
        <w:t>.</w:t>
      </w:r>
      <w:r w:rsidR="00EB26FC">
        <w:rPr>
          <w:rFonts w:ascii="Gill Sans MT" w:hAnsi="Gill Sans MT" w:cs="Arial"/>
          <w:i/>
          <w:iCs/>
        </w:rPr>
        <w:t xml:space="preserve"> </w:t>
      </w:r>
    </w:p>
    <w:p w14:paraId="04B385C6" w14:textId="77777777" w:rsidR="00936759" w:rsidRPr="00EB26FC" w:rsidRDefault="00CA505B" w:rsidP="008C6433">
      <w:pPr>
        <w:pStyle w:val="Retraitcorpsdetexte"/>
        <w:ind w:left="0"/>
        <w:jc w:val="both"/>
        <w:rPr>
          <w:rFonts w:ascii="Gill Sans MT" w:hAnsi="Gill Sans MT" w:cs="Arial"/>
          <w:i/>
          <w:iCs/>
        </w:rPr>
      </w:pPr>
      <w:r w:rsidRPr="00EB26FC">
        <w:rPr>
          <w:rFonts w:ascii="Gill Sans MT" w:hAnsi="Gill Sans MT" w:cs="Arial"/>
        </w:rPr>
        <w:t>Dankzij dit initiatief</w:t>
      </w:r>
      <w:r w:rsidRPr="00EB26FC">
        <w:rPr>
          <w:rFonts w:ascii="Gill Sans MT" w:hAnsi="Gill Sans MT" w:cs="Arial"/>
          <w:b/>
          <w:bCs/>
        </w:rPr>
        <w:t xml:space="preserve"> </w:t>
      </w:r>
      <w:r w:rsidRPr="00EB26FC">
        <w:rPr>
          <w:rFonts w:ascii="Gill Sans MT" w:hAnsi="Gill Sans MT" w:cs="Arial"/>
        </w:rPr>
        <w:t>worden</w:t>
      </w:r>
      <w:r w:rsidRPr="00EB26FC">
        <w:rPr>
          <w:rFonts w:ascii="Gill Sans MT" w:hAnsi="Gill Sans MT" w:cs="Arial"/>
          <w:b/>
          <w:bCs/>
        </w:rPr>
        <w:t xml:space="preserve"> projecten “voor de stad” jaarlijks beloond met de Bruocsella Prijs. </w:t>
      </w:r>
    </w:p>
    <w:p w14:paraId="761FB772" w14:textId="77777777" w:rsidR="00CA505B" w:rsidRPr="00EB26FC" w:rsidRDefault="00CA505B" w:rsidP="001C06A6">
      <w:pPr>
        <w:pStyle w:val="Corpsdetexte3"/>
        <w:jc w:val="both"/>
        <w:rPr>
          <w:sz w:val="22"/>
          <w:szCs w:val="22"/>
        </w:rPr>
      </w:pPr>
      <w:r w:rsidRPr="00EB26FC">
        <w:rPr>
          <w:rFonts w:ascii="Gill Sans MT" w:hAnsi="Gill Sans MT" w:cs="Arial"/>
          <w:bCs/>
          <w:sz w:val="22"/>
          <w:szCs w:val="22"/>
        </w:rPr>
        <w:t>De geselecteerde projecten moeten bijdragen tot de verbe</w:t>
      </w:r>
      <w:r w:rsidR="00AD4948" w:rsidRPr="00EB26FC">
        <w:rPr>
          <w:rFonts w:ascii="Gill Sans MT" w:hAnsi="Gill Sans MT" w:cs="Arial"/>
          <w:bCs/>
          <w:sz w:val="22"/>
          <w:szCs w:val="22"/>
        </w:rPr>
        <w:t xml:space="preserve">tering van het leefklimaat </w:t>
      </w:r>
      <w:r w:rsidRPr="00EB26FC">
        <w:rPr>
          <w:rFonts w:ascii="Gill Sans MT" w:hAnsi="Gill Sans MT" w:cs="Arial"/>
          <w:bCs/>
          <w:sz w:val="22"/>
          <w:szCs w:val="22"/>
        </w:rPr>
        <w:t xml:space="preserve">en de stedelijke omgeving van </w:t>
      </w:r>
      <w:r w:rsidR="00EB26FC" w:rsidRPr="00EB26FC">
        <w:rPr>
          <w:rFonts w:ascii="Gill Sans MT" w:hAnsi="Gill Sans MT" w:cs="Arial"/>
          <w:bCs/>
          <w:sz w:val="22"/>
          <w:szCs w:val="22"/>
        </w:rPr>
        <w:t>het Brussels Hoofdstedelijk Gewest</w:t>
      </w:r>
      <w:r w:rsidRPr="00EB26FC">
        <w:rPr>
          <w:rFonts w:ascii="Gill Sans MT" w:hAnsi="Gill Sans MT" w:cs="Arial"/>
          <w:bCs/>
          <w:sz w:val="22"/>
          <w:szCs w:val="22"/>
        </w:rPr>
        <w:t xml:space="preserve">. Het </w:t>
      </w:r>
      <w:r w:rsidR="00AD4948" w:rsidRPr="00EB26FC">
        <w:rPr>
          <w:rFonts w:ascii="Gill Sans MT" w:hAnsi="Gill Sans MT" w:cs="Arial"/>
          <w:bCs/>
          <w:sz w:val="22"/>
          <w:szCs w:val="22"/>
        </w:rPr>
        <w:t>voorgestelde p</w:t>
      </w:r>
      <w:r w:rsidRPr="00EB26FC">
        <w:rPr>
          <w:rFonts w:ascii="Gill Sans MT" w:hAnsi="Gill Sans MT" w:cs="Arial"/>
          <w:bCs/>
          <w:sz w:val="22"/>
          <w:szCs w:val="22"/>
        </w:rPr>
        <w:t xml:space="preserve">roject moet bijdragen tot de </w:t>
      </w:r>
      <w:r w:rsidR="00AD4948" w:rsidRPr="00EB26FC">
        <w:rPr>
          <w:rFonts w:ascii="Gill Sans MT" w:hAnsi="Gill Sans MT" w:cs="Arial"/>
          <w:bCs/>
          <w:sz w:val="22"/>
          <w:szCs w:val="22"/>
        </w:rPr>
        <w:t>ontwikkeling</w:t>
      </w:r>
      <w:r w:rsidRPr="00EB26FC">
        <w:rPr>
          <w:rFonts w:ascii="Gill Sans MT" w:hAnsi="Gill Sans MT" w:cs="Arial"/>
          <w:bCs/>
          <w:sz w:val="22"/>
          <w:szCs w:val="22"/>
        </w:rPr>
        <w:t xml:space="preserve">, de renovatie en het behoud van het </w:t>
      </w:r>
      <w:r w:rsidR="00CD26B9" w:rsidRPr="00EB26FC">
        <w:rPr>
          <w:rFonts w:ascii="Gill Sans MT" w:hAnsi="Gill Sans MT" w:cs="Arial"/>
          <w:bCs/>
          <w:sz w:val="22"/>
          <w:szCs w:val="22"/>
        </w:rPr>
        <w:t>niet-geklasseerd</w:t>
      </w:r>
      <w:r w:rsidRPr="00EB26FC">
        <w:rPr>
          <w:rFonts w:ascii="Gill Sans MT" w:hAnsi="Gill Sans MT" w:cs="Arial"/>
          <w:bCs/>
          <w:sz w:val="22"/>
          <w:szCs w:val="22"/>
        </w:rPr>
        <w:t xml:space="preserve"> erfgoed of elementen die te maken hebben met de inrichting van de stedelijke ruimte en moet aan volgende criteria beantwoorden: </w:t>
      </w:r>
    </w:p>
    <w:p w14:paraId="39CD8B4C" w14:textId="77777777" w:rsidR="00CA505B" w:rsidRPr="00EB26FC" w:rsidRDefault="00CA505B" w:rsidP="001C06A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 w:rsidRPr="00EB26FC">
        <w:rPr>
          <w:rFonts w:ascii="Gill Sans MT" w:hAnsi="Gill Sans MT" w:cs="Arial"/>
        </w:rPr>
        <w:t xml:space="preserve">De prijs </w:t>
      </w:r>
      <w:r w:rsidR="001456ED" w:rsidRPr="00EB26FC">
        <w:rPr>
          <w:rFonts w:ascii="Gill Sans MT" w:hAnsi="Gill Sans MT" w:cs="Arial"/>
        </w:rPr>
        <w:t>is bedoeld voor iedereen die een</w:t>
      </w:r>
      <w:r w:rsidRPr="00EB26FC">
        <w:rPr>
          <w:rFonts w:ascii="Gill Sans MT" w:hAnsi="Gill Sans MT" w:cs="Arial"/>
        </w:rPr>
        <w:t xml:space="preserve"> project</w:t>
      </w:r>
      <w:r w:rsidR="00EB26FC" w:rsidRPr="00EB26FC">
        <w:rPr>
          <w:rFonts w:ascii="Gill Sans MT" w:hAnsi="Gill Sans MT" w:cs="Arial"/>
        </w:rPr>
        <w:t xml:space="preserve"> voorstelt, </w:t>
      </w:r>
      <w:r w:rsidR="00B069CE" w:rsidRPr="00EB26FC">
        <w:rPr>
          <w:rFonts w:ascii="Gill Sans MT" w:hAnsi="Gill Sans MT" w:cs="Arial"/>
        </w:rPr>
        <w:t>met uitzondering van de overheid</w:t>
      </w:r>
      <w:r w:rsidRPr="00EB26FC">
        <w:rPr>
          <w:rFonts w:ascii="Gill Sans MT" w:hAnsi="Gill Sans MT" w:cs="Arial"/>
        </w:rPr>
        <w:t xml:space="preserve">; </w:t>
      </w:r>
    </w:p>
    <w:p w14:paraId="1D65B841" w14:textId="77777777" w:rsidR="00B069CE" w:rsidRPr="00EB26FC" w:rsidRDefault="00CA505B" w:rsidP="00B069C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 w:rsidRPr="00EB26FC">
        <w:rPr>
          <w:rFonts w:ascii="Gill Sans MT" w:hAnsi="Gill Sans MT" w:cs="Arial"/>
        </w:rPr>
        <w:t xml:space="preserve">Het kandidaat-project moet een initiatief van buitenaf zijn, zichtbaar voor iedereen en </w:t>
      </w:r>
      <w:r w:rsidR="001456ED" w:rsidRPr="00EB26FC">
        <w:rPr>
          <w:rFonts w:ascii="Gill Sans MT" w:hAnsi="Gill Sans MT" w:cs="Arial"/>
        </w:rPr>
        <w:t>te gebruiken</w:t>
      </w:r>
      <w:r w:rsidRPr="00EB26FC">
        <w:rPr>
          <w:rFonts w:ascii="Gill Sans MT" w:hAnsi="Gill Sans MT" w:cs="Arial"/>
        </w:rPr>
        <w:t xml:space="preserve"> door iedereen; </w:t>
      </w:r>
    </w:p>
    <w:p w14:paraId="625A60B1" w14:textId="77777777" w:rsidR="00392222" w:rsidRPr="00EB26FC" w:rsidRDefault="00CA505B" w:rsidP="001C06A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 w:rsidRPr="00EB26FC">
        <w:rPr>
          <w:rFonts w:ascii="Gill Sans MT" w:hAnsi="Gill Sans MT" w:cs="Arial"/>
        </w:rPr>
        <w:t xml:space="preserve">De prijs van 25 000 EUR moet een </w:t>
      </w:r>
      <w:r w:rsidR="001456ED" w:rsidRPr="00EB26FC">
        <w:rPr>
          <w:rFonts w:ascii="Gill Sans MT" w:hAnsi="Gill Sans MT" w:cs="Arial"/>
        </w:rPr>
        <w:t>belangrijke</w:t>
      </w:r>
      <w:r w:rsidRPr="00EB26FC">
        <w:rPr>
          <w:rFonts w:ascii="Gill Sans MT" w:hAnsi="Gill Sans MT" w:cs="Arial"/>
        </w:rPr>
        <w:t xml:space="preserve"> </w:t>
      </w:r>
      <w:r w:rsidR="001456ED" w:rsidRPr="00EB26FC">
        <w:rPr>
          <w:rFonts w:ascii="Gill Sans MT" w:hAnsi="Gill Sans MT" w:cs="Arial"/>
        </w:rPr>
        <w:t>drijfveer</w:t>
      </w:r>
      <w:r w:rsidRPr="00EB26FC">
        <w:rPr>
          <w:rFonts w:ascii="Gill Sans MT" w:hAnsi="Gill Sans MT" w:cs="Arial"/>
        </w:rPr>
        <w:t xml:space="preserve"> of een nodige aanvulling</w:t>
      </w:r>
      <w:r w:rsidR="00EB26FC" w:rsidRPr="00EB26FC">
        <w:rPr>
          <w:rFonts w:ascii="Gill Sans MT" w:hAnsi="Gill Sans MT" w:cs="Arial"/>
        </w:rPr>
        <w:t xml:space="preserve"> zijn</w:t>
      </w:r>
      <w:r w:rsidRPr="00EB26FC">
        <w:rPr>
          <w:rFonts w:ascii="Gill Sans MT" w:hAnsi="Gill Sans MT" w:cs="Arial"/>
        </w:rPr>
        <w:t xml:space="preserve"> voor de afwerking van het </w:t>
      </w:r>
      <w:r w:rsidR="001456ED" w:rsidRPr="00EB26FC">
        <w:rPr>
          <w:rFonts w:ascii="Gill Sans MT" w:hAnsi="Gill Sans MT" w:cs="Arial"/>
        </w:rPr>
        <w:t>projectvoorstel</w:t>
      </w:r>
      <w:r w:rsidRPr="00EB26FC">
        <w:rPr>
          <w:rFonts w:ascii="Gill Sans MT" w:hAnsi="Gill Sans MT" w:cs="Arial"/>
        </w:rPr>
        <w:t>.</w:t>
      </w:r>
    </w:p>
    <w:p w14:paraId="403C404A" w14:textId="77777777" w:rsidR="00392222" w:rsidRPr="00EB26FC" w:rsidRDefault="00392222" w:rsidP="001C06A6">
      <w:pPr>
        <w:spacing w:after="0" w:line="240" w:lineRule="auto"/>
        <w:ind w:left="360"/>
        <w:jc w:val="both"/>
        <w:rPr>
          <w:rFonts w:ascii="Gill Sans MT" w:hAnsi="Gill Sans MT" w:cs="Arial"/>
        </w:rPr>
      </w:pPr>
    </w:p>
    <w:p w14:paraId="627B367D" w14:textId="77777777" w:rsidR="002B4AF0" w:rsidRDefault="00EB26FC" w:rsidP="00EB26FC">
      <w:pPr>
        <w:pStyle w:val="Corpsdetexte"/>
        <w:jc w:val="both"/>
        <w:rPr>
          <w:rFonts w:ascii="Gill Sans MT" w:eastAsiaTheme="minorHAnsi" w:hAnsi="Gill Sans MT" w:cs="Arial"/>
          <w:sz w:val="22"/>
          <w:szCs w:val="22"/>
          <w:lang w:val="nl-BE" w:eastAsia="en-US"/>
        </w:rPr>
      </w:pPr>
      <w:r w:rsidRPr="00EB26FC">
        <w:rPr>
          <w:rFonts w:ascii="Gill Sans MT" w:eastAsiaTheme="minorHAnsi" w:hAnsi="Gill Sans MT" w:cs="Arial"/>
          <w:sz w:val="22"/>
          <w:szCs w:val="22"/>
          <w:lang w:val="nl-BE" w:eastAsia="en-US"/>
        </w:rPr>
        <w:t>Sommige projecten zullen gebruik kunnen maken van de vaardigheden, de ervaring en het netwerk van de verschi</w:t>
      </w:r>
      <w:r>
        <w:rPr>
          <w:rFonts w:ascii="Gill Sans MT" w:eastAsiaTheme="minorHAnsi" w:hAnsi="Gill Sans MT" w:cs="Arial"/>
          <w:sz w:val="22"/>
          <w:szCs w:val="22"/>
          <w:lang w:val="nl-BE" w:eastAsia="en-US"/>
        </w:rPr>
        <w:t>llende leden van het collectief.</w:t>
      </w:r>
    </w:p>
    <w:p w14:paraId="2BE650EC" w14:textId="77777777" w:rsidR="002B4AF0" w:rsidRPr="002B4AF0" w:rsidRDefault="002B4AF0" w:rsidP="002B4AF0">
      <w:pPr>
        <w:pStyle w:val="Corpsdetexte"/>
        <w:spacing w:after="0"/>
        <w:jc w:val="both"/>
        <w:rPr>
          <w:rFonts w:ascii="Gill Sans MT" w:eastAsiaTheme="minorHAnsi" w:hAnsi="Gill Sans MT" w:cs="Arial"/>
          <w:sz w:val="28"/>
          <w:szCs w:val="28"/>
          <w:lang w:val="nl-BE" w:eastAsia="en-US"/>
        </w:rPr>
      </w:pPr>
      <w:r w:rsidRPr="002B4AF0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69F609" wp14:editId="05108BB8">
                <wp:simplePos x="0" y="0"/>
                <wp:positionH relativeFrom="margin">
                  <wp:posOffset>-114300</wp:posOffset>
                </wp:positionH>
                <wp:positionV relativeFrom="paragraph">
                  <wp:posOffset>233680</wp:posOffset>
                </wp:positionV>
                <wp:extent cx="6272530" cy="685800"/>
                <wp:effectExtent l="0" t="0" r="127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85800"/>
                        </a:xfrm>
                        <a:prstGeom prst="rect">
                          <a:avLst/>
                        </a:prstGeom>
                        <a:solidFill>
                          <a:srgbClr val="F9B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18.4pt;width:493.9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" fillcolor="#f9b000" stroked="f" strokecolor="#f2f2f2 [3041]" strokeweight="3pt">
                <v:shadow color="#375623 [1609]" opacity=".5" offset="1pt"/>
                <w10:wrap anchorx="margin"/>
              </v:rect>
            </w:pict>
          </mc:Fallback>
        </mc:AlternateContent>
      </w:r>
    </w:p>
    <w:p w14:paraId="3DBB3CB6" w14:textId="77777777" w:rsidR="002B4AF0" w:rsidRPr="002B4AF0" w:rsidRDefault="002B4AF0" w:rsidP="002B4AF0">
      <w:pPr>
        <w:spacing w:before="200" w:after="0"/>
        <w:jc w:val="center"/>
        <w:rPr>
          <w:rFonts w:ascii="Gill Sans MT" w:hAnsi="Gill Sans MT" w:cs="Arial"/>
          <w:b/>
          <w:color w:val="FFFFFF" w:themeColor="background1"/>
          <w:sz w:val="28"/>
          <w:szCs w:val="28"/>
        </w:rPr>
      </w:pPr>
      <w:r w:rsidRPr="002B4AF0">
        <w:rPr>
          <w:rFonts w:ascii="Gill Sans MT" w:hAnsi="Gill Sans MT" w:cs="Arial"/>
          <w:b/>
          <w:color w:val="FFFFFF" w:themeColor="background1"/>
          <w:sz w:val="28"/>
          <w:szCs w:val="28"/>
        </w:rPr>
        <w:t xml:space="preserve"> U</w:t>
      </w:r>
      <w:r w:rsidRPr="002B4AF0">
        <w:rPr>
          <w:rFonts w:ascii="Gill Sans MT" w:hAnsi="Gill Sans MT" w:cs="Arial"/>
          <w:b/>
          <w:color w:val="FFFFFF" w:themeColor="background1"/>
          <w:sz w:val="28"/>
          <w:szCs w:val="28"/>
        </w:rPr>
        <w:t>iterste datum voor de indiening van de kandidaten hun dossiers:</w:t>
      </w:r>
    </w:p>
    <w:p w14:paraId="5314D6D3" w14:textId="77777777" w:rsidR="002B4AF0" w:rsidRPr="002B4AF0" w:rsidRDefault="002B4AF0" w:rsidP="002B4AF0">
      <w:pPr>
        <w:spacing w:after="0"/>
        <w:jc w:val="center"/>
        <w:rPr>
          <w:rFonts w:ascii="Gill Sans MT" w:hAnsi="Gill Sans MT" w:cs="Arial"/>
          <w:sz w:val="28"/>
          <w:szCs w:val="28"/>
        </w:rPr>
      </w:pPr>
      <w:r w:rsidRPr="002B4AF0">
        <w:rPr>
          <w:rFonts w:ascii="Gill Sans MT" w:hAnsi="Gill Sans MT" w:cs="Arial"/>
          <w:color w:val="FFFFFF" w:themeColor="background1"/>
          <w:sz w:val="28"/>
          <w:szCs w:val="28"/>
        </w:rPr>
        <w:t xml:space="preserve"> </w:t>
      </w:r>
      <w:r w:rsidRPr="002B4AF0">
        <w:rPr>
          <w:rFonts w:ascii="Gill Sans MT" w:hAnsi="Gill Sans MT" w:cs="Arial"/>
          <w:b/>
          <w:color w:val="FFFFFF" w:themeColor="background1"/>
          <w:sz w:val="28"/>
          <w:szCs w:val="28"/>
          <w:u w:val="single"/>
        </w:rPr>
        <w:t>21 februari 2016</w:t>
      </w:r>
      <w:r w:rsidRPr="002B4AF0">
        <w:rPr>
          <w:rFonts w:ascii="Gill Sans MT" w:hAnsi="Gill Sans MT" w:cs="Arial"/>
          <w:b/>
          <w:color w:val="FFFFFF" w:themeColor="background1"/>
          <w:sz w:val="28"/>
          <w:szCs w:val="28"/>
          <w:u w:val="single"/>
        </w:rPr>
        <w:t xml:space="preserve"> </w:t>
      </w:r>
    </w:p>
    <w:p w14:paraId="61824C25" w14:textId="77777777" w:rsidR="002B4AF0" w:rsidRDefault="002B4AF0" w:rsidP="00EB26FC">
      <w:pPr>
        <w:pStyle w:val="Corpsdetexte"/>
        <w:jc w:val="both"/>
        <w:rPr>
          <w:rFonts w:ascii="Gill Sans MT" w:eastAsiaTheme="minorHAnsi" w:hAnsi="Gill Sans MT" w:cs="Arial"/>
          <w:sz w:val="22"/>
          <w:szCs w:val="22"/>
          <w:lang w:val="nl-BE" w:eastAsia="en-US"/>
        </w:rPr>
      </w:pPr>
    </w:p>
    <w:p w14:paraId="5EB00C12" w14:textId="77777777" w:rsidR="00446267" w:rsidRDefault="00446267" w:rsidP="00446267">
      <w:pPr>
        <w:pStyle w:val="Corpsdetexte3"/>
        <w:spacing w:after="0"/>
        <w:rPr>
          <w:rFonts w:ascii="Gill Sans MT" w:hAnsi="Gill Sans MT" w:cs="Arial"/>
          <w:sz w:val="22"/>
          <w:szCs w:val="22"/>
        </w:rPr>
      </w:pPr>
    </w:p>
    <w:p w14:paraId="22CBE635" w14:textId="77777777" w:rsidR="00446267" w:rsidRDefault="00CD26B9" w:rsidP="00446267">
      <w:pPr>
        <w:pStyle w:val="Corpsdetexte3"/>
        <w:spacing w:after="0"/>
        <w:rPr>
          <w:rFonts w:ascii="Gill Sans MT" w:hAnsi="Gill Sans MT" w:cs="Arial"/>
          <w:sz w:val="22"/>
          <w:szCs w:val="22"/>
        </w:rPr>
      </w:pPr>
      <w:r w:rsidRPr="001456ED">
        <w:rPr>
          <w:rFonts w:ascii="Gill Sans MT" w:hAnsi="Gill Sans MT" w:cs="Arial"/>
          <w:sz w:val="22"/>
          <w:szCs w:val="22"/>
        </w:rPr>
        <w:t>Het reglement, een vademecum en de nodige documenten voor de inschrijving zijn beschik</w:t>
      </w:r>
      <w:r w:rsidR="001456ED" w:rsidRPr="001456ED">
        <w:rPr>
          <w:rFonts w:ascii="Gill Sans MT" w:hAnsi="Gill Sans MT" w:cs="Arial"/>
          <w:sz w:val="22"/>
          <w:szCs w:val="22"/>
        </w:rPr>
        <w:t>b</w:t>
      </w:r>
      <w:r w:rsidRPr="001456ED">
        <w:rPr>
          <w:rFonts w:ascii="Gill Sans MT" w:hAnsi="Gill Sans MT" w:cs="Arial"/>
          <w:sz w:val="22"/>
          <w:szCs w:val="22"/>
        </w:rPr>
        <w:t xml:space="preserve">aar op </w:t>
      </w:r>
      <w:r w:rsidR="008C6433">
        <w:fldChar w:fldCharType="begin"/>
      </w:r>
      <w:r w:rsidR="008C6433">
        <w:instrText xml:space="preserve"> HYPERLINK "http://www.promethea.be/Bruocsella" </w:instrText>
      </w:r>
      <w:r w:rsidR="008C6433">
        <w:fldChar w:fldCharType="separate"/>
      </w:r>
      <w:r w:rsidRPr="001456ED">
        <w:rPr>
          <w:rStyle w:val="Lienhypertexte"/>
          <w:rFonts w:ascii="Gill Sans MT" w:hAnsi="Gill Sans MT" w:cs="Arial"/>
          <w:sz w:val="22"/>
          <w:szCs w:val="22"/>
        </w:rPr>
        <w:t>www.promethea.be</w:t>
      </w:r>
      <w:r w:rsidRPr="001456ED">
        <w:rPr>
          <w:rStyle w:val="Lienhypertexte"/>
          <w:rFonts w:ascii="Gill Sans MT" w:hAnsi="Gill Sans MT"/>
          <w:sz w:val="22"/>
          <w:szCs w:val="22"/>
        </w:rPr>
        <w:t>/Bruocsella</w:t>
      </w:r>
      <w:r w:rsidR="008C6433">
        <w:rPr>
          <w:rStyle w:val="Lienhypertexte"/>
          <w:rFonts w:ascii="Gill Sans MT" w:hAnsi="Gill Sans MT"/>
          <w:sz w:val="22"/>
          <w:szCs w:val="22"/>
        </w:rPr>
        <w:fldChar w:fldCharType="end"/>
      </w:r>
      <w:r w:rsidRPr="001456ED">
        <w:rPr>
          <w:rFonts w:ascii="Gill Sans MT" w:hAnsi="Gill Sans MT" w:cs="Arial"/>
          <w:sz w:val="22"/>
          <w:szCs w:val="22"/>
        </w:rPr>
        <w:t xml:space="preserve">. </w:t>
      </w:r>
    </w:p>
    <w:p w14:paraId="034B46AA" w14:textId="77777777" w:rsidR="00CD26B9" w:rsidRDefault="00CD26B9" w:rsidP="00446267">
      <w:pPr>
        <w:pStyle w:val="Corpsdetexte3"/>
        <w:spacing w:after="0"/>
        <w:rPr>
          <w:rFonts w:ascii="Gill Sans MT" w:hAnsi="Gill Sans MT" w:cs="Arial"/>
          <w:szCs w:val="22"/>
        </w:rPr>
      </w:pPr>
      <w:r w:rsidRPr="001456ED">
        <w:rPr>
          <w:rFonts w:ascii="Gill Sans MT" w:hAnsi="Gill Sans MT" w:cs="Arial"/>
          <w:sz w:val="22"/>
          <w:szCs w:val="22"/>
        </w:rPr>
        <w:t>De kandidaten kunnen beroep doen op de vzw Prométhéa voor begeleiding bij de samenstelling van hun dossier</w:t>
      </w:r>
      <w:r w:rsidRPr="001456ED">
        <w:rPr>
          <w:rFonts w:ascii="Gill Sans MT" w:hAnsi="Gill Sans MT" w:cs="Arial"/>
          <w:szCs w:val="22"/>
        </w:rPr>
        <w:t>.</w:t>
      </w:r>
    </w:p>
    <w:p w14:paraId="79E29F34" w14:textId="77777777" w:rsidR="00446267" w:rsidRDefault="00446267" w:rsidP="00EB26FC">
      <w:pPr>
        <w:tabs>
          <w:tab w:val="left" w:pos="360"/>
        </w:tabs>
        <w:spacing w:after="0" w:line="264" w:lineRule="auto"/>
        <w:jc w:val="both"/>
        <w:rPr>
          <w:rFonts w:ascii="Gill Sans MT" w:eastAsiaTheme="minorEastAsia" w:hAnsi="Gill Sans MT" w:cs="Arial"/>
          <w:b/>
          <w:bCs/>
          <w:caps/>
          <w:color w:val="28347F"/>
          <w:lang w:val="fr-BE" w:eastAsia="fr-BE"/>
        </w:rPr>
      </w:pPr>
      <w:bookmarkStart w:id="0" w:name="_GoBack"/>
      <w:bookmarkEnd w:id="0"/>
    </w:p>
    <w:p w14:paraId="0602779F" w14:textId="77777777" w:rsidR="00CD26B9" w:rsidRPr="00446267" w:rsidRDefault="00CD26B9" w:rsidP="00EB26FC">
      <w:pPr>
        <w:tabs>
          <w:tab w:val="left" w:pos="360"/>
        </w:tabs>
        <w:spacing w:after="0" w:line="264" w:lineRule="auto"/>
        <w:jc w:val="both"/>
        <w:rPr>
          <w:rFonts w:ascii="Gill Sans MT" w:eastAsiaTheme="minorEastAsia" w:hAnsi="Gill Sans MT" w:cs="Arial"/>
          <w:b/>
          <w:bCs/>
          <w:caps/>
          <w:color w:val="28347F"/>
          <w:lang w:val="fr-BE" w:eastAsia="fr-BE"/>
        </w:rPr>
      </w:pPr>
      <w:r w:rsidRPr="00446267">
        <w:rPr>
          <w:rFonts w:ascii="Gill Sans MT" w:eastAsiaTheme="minorEastAsia" w:hAnsi="Gill Sans MT" w:cs="Arial"/>
          <w:b/>
          <w:bCs/>
          <w:caps/>
          <w:color w:val="28347F"/>
          <w:lang w:val="fr-BE" w:eastAsia="fr-BE"/>
        </w:rPr>
        <w:t>De leden</w:t>
      </w:r>
      <w:r w:rsidR="00446267">
        <w:rPr>
          <w:rFonts w:ascii="Gill Sans MT" w:eastAsiaTheme="minorEastAsia" w:hAnsi="Gill Sans MT" w:cs="Arial"/>
          <w:b/>
          <w:bCs/>
          <w:caps/>
          <w:color w:val="28347F"/>
          <w:lang w:val="fr-BE" w:eastAsia="fr-BE"/>
        </w:rPr>
        <w:t xml:space="preserve"> van het collectief Bruocsella</w:t>
      </w:r>
    </w:p>
    <w:p w14:paraId="27B3BE31" w14:textId="77777777" w:rsidR="00446267" w:rsidRDefault="00446267" w:rsidP="00446267">
      <w:pPr>
        <w:pBdr>
          <w:bottom w:val="single" w:sz="6" w:space="1" w:color="auto"/>
        </w:pBdr>
        <w:spacing w:line="264" w:lineRule="auto"/>
        <w:jc w:val="both"/>
        <w:rPr>
          <w:rFonts w:ascii="Gill Sans MT" w:hAnsi="Gill Sans MT" w:cs="Arial"/>
          <w:bCs/>
          <w:lang w:val="en-US"/>
        </w:rPr>
      </w:pPr>
      <w:r w:rsidRPr="00FA4BA5">
        <w:rPr>
          <w:rFonts w:ascii="Gill Sans MT" w:hAnsi="Gill Sans MT" w:cs="Arial"/>
          <w:bCs/>
          <w:lang w:val="en-US"/>
        </w:rPr>
        <w:t xml:space="preserve">A. Van </w:t>
      </w:r>
      <w:proofErr w:type="spellStart"/>
      <w:r w:rsidRPr="00FA4BA5">
        <w:rPr>
          <w:rFonts w:ascii="Gill Sans MT" w:hAnsi="Gill Sans MT" w:cs="Arial"/>
          <w:bCs/>
          <w:lang w:val="en-US"/>
        </w:rPr>
        <w:t>Ingelgem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&amp; </w:t>
      </w:r>
      <w:proofErr w:type="spellStart"/>
      <w:r w:rsidRPr="00FA4BA5">
        <w:rPr>
          <w:rFonts w:ascii="Gill Sans MT" w:hAnsi="Gill Sans MT" w:cs="Arial"/>
          <w:bCs/>
          <w:lang w:val="en-US"/>
        </w:rPr>
        <w:t>Fils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>
        <w:rPr>
          <w:rFonts w:ascii="Gill Sans MT" w:hAnsi="Gill Sans MT" w:cs="Arial"/>
          <w:bCs/>
          <w:lang w:val="en-US"/>
        </w:rPr>
        <w:t>AkzoNobel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>
        <w:rPr>
          <w:rFonts w:ascii="Gill Sans MT" w:hAnsi="Gill Sans MT" w:cs="Arial"/>
          <w:bCs/>
          <w:lang w:val="en-US"/>
        </w:rPr>
        <w:t>Altiplan</w:t>
      </w:r>
      <w:proofErr w:type="spellEnd"/>
      <w:r>
        <w:rPr>
          <w:rFonts w:ascii="Gill Sans MT" w:hAnsi="Gill Sans MT" w:cs="Arial"/>
          <w:bCs/>
          <w:lang w:val="en-US"/>
        </w:rPr>
        <w:t xml:space="preserve">, </w:t>
      </w:r>
      <w:r w:rsidRPr="00FA4BA5">
        <w:rPr>
          <w:rFonts w:ascii="Gill Sans MT" w:hAnsi="Gill Sans MT" w:cs="Arial"/>
          <w:bCs/>
          <w:lang w:val="en-US"/>
        </w:rPr>
        <w:t xml:space="preserve">Art &amp; Build, </w:t>
      </w:r>
      <w:r>
        <w:rPr>
          <w:rFonts w:ascii="Gill Sans MT" w:hAnsi="Gill Sans MT" w:cs="Arial"/>
          <w:bCs/>
          <w:lang w:val="en-US"/>
        </w:rPr>
        <w:t xml:space="preserve">Assar, </w:t>
      </w:r>
      <w:r w:rsidRPr="00FA4BA5">
        <w:rPr>
          <w:rFonts w:ascii="Gill Sans MT" w:hAnsi="Gill Sans MT" w:cs="Arial"/>
          <w:bCs/>
          <w:lang w:val="en-US"/>
        </w:rPr>
        <w:t xml:space="preserve">BBA – Business Building Association, </w:t>
      </w:r>
      <w:proofErr w:type="spellStart"/>
      <w:r>
        <w:rPr>
          <w:rFonts w:ascii="Gill Sans MT" w:hAnsi="Gill Sans MT" w:cs="Arial"/>
          <w:bCs/>
          <w:lang w:val="en-US"/>
        </w:rPr>
        <w:t>BelSquare</w:t>
      </w:r>
      <w:proofErr w:type="spellEnd"/>
      <w:r>
        <w:rPr>
          <w:rFonts w:ascii="Gill Sans MT" w:hAnsi="Gill Sans MT" w:cs="Arial"/>
          <w:bCs/>
          <w:lang w:val="en-US"/>
        </w:rPr>
        <w:t xml:space="preserve">, Blue Bees, </w:t>
      </w:r>
      <w:r w:rsidRPr="00FA4BA5">
        <w:rPr>
          <w:rFonts w:ascii="Gill Sans MT" w:hAnsi="Gill Sans MT" w:cs="Arial"/>
          <w:bCs/>
          <w:lang w:val="en-US"/>
        </w:rPr>
        <w:t xml:space="preserve">DDS &amp; Partners, </w:t>
      </w:r>
      <w:r>
        <w:rPr>
          <w:rFonts w:ascii="Gill Sans MT" w:hAnsi="Gill Sans MT" w:cs="Arial"/>
          <w:bCs/>
          <w:lang w:val="en-US"/>
        </w:rPr>
        <w:t xml:space="preserve">Delhaize Group, </w:t>
      </w:r>
      <w:proofErr w:type="spellStart"/>
      <w:r>
        <w:rPr>
          <w:rFonts w:ascii="Gill Sans MT" w:hAnsi="Gill Sans MT" w:cs="Arial"/>
          <w:bCs/>
          <w:lang w:val="en-US"/>
        </w:rPr>
        <w:t>Eurhostel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 w:rsidRPr="00FA4BA5">
        <w:rPr>
          <w:rFonts w:ascii="Gill Sans MT" w:hAnsi="Gill Sans MT" w:cs="Arial"/>
          <w:bCs/>
          <w:lang w:val="en-US"/>
        </w:rPr>
        <w:t>Immobilière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ROVA, </w:t>
      </w:r>
      <w:proofErr w:type="spellStart"/>
      <w:r w:rsidRPr="00FA4BA5">
        <w:rPr>
          <w:rFonts w:ascii="Gill Sans MT" w:hAnsi="Gill Sans MT" w:cs="Arial"/>
          <w:bCs/>
          <w:lang w:val="en-US"/>
        </w:rPr>
        <w:t>Kone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Belgium, Les </w:t>
      </w:r>
      <w:proofErr w:type="spellStart"/>
      <w:r w:rsidRPr="00FA4BA5">
        <w:rPr>
          <w:rFonts w:ascii="Gill Sans MT" w:hAnsi="Gill Sans MT" w:cs="Arial"/>
          <w:bCs/>
          <w:lang w:val="en-US"/>
        </w:rPr>
        <w:t>Entreprises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Louis De </w:t>
      </w:r>
      <w:proofErr w:type="spellStart"/>
      <w:r w:rsidRPr="00FA4BA5">
        <w:rPr>
          <w:rFonts w:ascii="Gill Sans MT" w:hAnsi="Gill Sans MT" w:cs="Arial"/>
          <w:bCs/>
          <w:lang w:val="en-US"/>
        </w:rPr>
        <w:t>Waele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MCA Recycling, M&amp;R Engineering, Origin Architecture &amp; Engineering, </w:t>
      </w:r>
      <w:proofErr w:type="spellStart"/>
      <w:r w:rsidRPr="00FA4BA5">
        <w:rPr>
          <w:rFonts w:ascii="Gill Sans MT" w:hAnsi="Gill Sans MT" w:cs="Arial"/>
          <w:bCs/>
          <w:lang w:val="en-US"/>
        </w:rPr>
        <w:t>Sogerim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Construction, </w:t>
      </w:r>
      <w:proofErr w:type="spellStart"/>
      <w:r w:rsidRPr="00FA4BA5">
        <w:rPr>
          <w:rFonts w:ascii="Gill Sans MT" w:hAnsi="Gill Sans MT" w:cs="Arial"/>
          <w:bCs/>
          <w:lang w:val="en-US"/>
        </w:rPr>
        <w:t>T.Palm</w:t>
      </w:r>
      <w:proofErr w:type="spellEnd"/>
      <w:r>
        <w:rPr>
          <w:rFonts w:ascii="Gill Sans MT" w:hAnsi="Gill Sans MT" w:cs="Arial"/>
          <w:bCs/>
          <w:lang w:val="en-US"/>
        </w:rPr>
        <w:t>,</w:t>
      </w:r>
      <w:r w:rsidRPr="00FA4BA5">
        <w:rPr>
          <w:rFonts w:ascii="Gill Sans MT" w:hAnsi="Gill Sans MT" w:cs="Arial"/>
          <w:bCs/>
          <w:lang w:val="en-US"/>
        </w:rPr>
        <w:t xml:space="preserve"> </w:t>
      </w:r>
      <w:proofErr w:type="spellStart"/>
      <w:r>
        <w:rPr>
          <w:rFonts w:ascii="Gill Sans MT" w:hAnsi="Gill Sans MT" w:cs="Arial"/>
          <w:bCs/>
          <w:lang w:val="en-US"/>
        </w:rPr>
        <w:t>Tensen</w:t>
      </w:r>
      <w:proofErr w:type="spellEnd"/>
      <w:r>
        <w:rPr>
          <w:rFonts w:ascii="Gill Sans MT" w:hAnsi="Gill Sans MT" w:cs="Arial"/>
          <w:bCs/>
          <w:lang w:val="en-US"/>
        </w:rPr>
        <w:t xml:space="preserve"> &amp; </w:t>
      </w:r>
      <w:proofErr w:type="spellStart"/>
      <w:r>
        <w:rPr>
          <w:rFonts w:ascii="Gill Sans MT" w:hAnsi="Gill Sans MT" w:cs="Arial"/>
          <w:bCs/>
          <w:lang w:val="en-US"/>
        </w:rPr>
        <w:t>Huon</w:t>
      </w:r>
      <w:proofErr w:type="spellEnd"/>
      <w:r>
        <w:rPr>
          <w:rFonts w:ascii="Gill Sans MT" w:hAnsi="Gill Sans MT" w:cs="Arial"/>
          <w:bCs/>
          <w:lang w:val="en-US"/>
        </w:rPr>
        <w:t xml:space="preserve">, </w:t>
      </w:r>
      <w:proofErr w:type="spellStart"/>
      <w:r w:rsidRPr="00FA4BA5">
        <w:rPr>
          <w:rFonts w:ascii="Gill Sans MT" w:hAnsi="Gill Sans MT" w:cs="Arial"/>
          <w:bCs/>
          <w:lang w:val="en-US"/>
        </w:rPr>
        <w:t>Tractebel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Engineering, Urban Nation Architects &amp; Associates, </w:t>
      </w:r>
      <w:r>
        <w:rPr>
          <w:rFonts w:ascii="Gill Sans MT" w:hAnsi="Gill Sans MT" w:cs="Arial"/>
          <w:bCs/>
          <w:lang w:val="en-US"/>
        </w:rPr>
        <w:t xml:space="preserve">Valens, </w:t>
      </w:r>
      <w:r w:rsidRPr="00FA4BA5">
        <w:rPr>
          <w:rFonts w:ascii="Gill Sans MT" w:hAnsi="Gill Sans MT" w:cs="Arial"/>
          <w:bCs/>
          <w:lang w:val="en-US"/>
        </w:rPr>
        <w:t>VK Group Engineering, Volvo Construction Equipment, VSE.</w:t>
      </w:r>
    </w:p>
    <w:p w14:paraId="359436D1" w14:textId="77777777" w:rsidR="00446267" w:rsidRDefault="00446267" w:rsidP="00446267">
      <w:pPr>
        <w:pBdr>
          <w:bottom w:val="single" w:sz="6" w:space="1" w:color="auto"/>
        </w:pBdr>
        <w:spacing w:line="264" w:lineRule="auto"/>
        <w:jc w:val="both"/>
        <w:rPr>
          <w:rFonts w:ascii="Gill Sans MT" w:hAnsi="Gill Sans MT" w:cs="Arial"/>
          <w:bCs/>
          <w:lang w:val="en-US"/>
        </w:rPr>
      </w:pPr>
    </w:p>
    <w:p w14:paraId="1207C1AD" w14:textId="77777777" w:rsidR="00446267" w:rsidRPr="00716D61" w:rsidRDefault="00446267" w:rsidP="00446267">
      <w:pPr>
        <w:widowControl w:val="0"/>
        <w:spacing w:after="0" w:line="240" w:lineRule="auto"/>
        <w:jc w:val="both"/>
        <w:rPr>
          <w:rFonts w:ascii="Gill Sans MT" w:eastAsiaTheme="minorEastAsia" w:hAnsi="Gill Sans MT" w:cs="Arial"/>
          <w:b/>
          <w:color w:val="28347F"/>
          <w:lang w:val="fr-BE" w:eastAsia="fr-BE"/>
        </w:rPr>
      </w:pPr>
      <w:r>
        <w:rPr>
          <w:rFonts w:ascii="Gill Sans MT" w:eastAsiaTheme="minorEastAsia" w:hAnsi="Gill Sans MT" w:cs="Arial"/>
          <w:b/>
          <w:color w:val="28347F"/>
          <w:lang w:val="fr-BE" w:eastAsia="fr-BE"/>
        </w:rPr>
        <w:t xml:space="preserve">PERSDIENST </w:t>
      </w:r>
      <w:r w:rsidRPr="00716D61">
        <w:rPr>
          <w:rFonts w:ascii="Gill Sans MT" w:eastAsiaTheme="minorEastAsia" w:hAnsi="Gill Sans MT" w:cs="Arial"/>
          <w:b/>
          <w:color w:val="28347F"/>
          <w:lang w:val="fr-BE" w:eastAsia="fr-BE"/>
        </w:rPr>
        <w:t>PROMETHEA</w:t>
      </w:r>
    </w:p>
    <w:p w14:paraId="4E9DC3D7" w14:textId="77777777" w:rsidR="00446267" w:rsidRPr="00716D61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eastAsiaTheme="minorEastAsia" w:hAnsi="Gill Sans MT" w:cs="Arial"/>
          <w:b/>
          <w:color w:val="28347F"/>
          <w:lang w:val="fr-BE" w:eastAsia="fr-BE"/>
        </w:rPr>
      </w:pPr>
      <w:r w:rsidRPr="00716D61">
        <w:rPr>
          <w:rFonts w:ascii="Gill Sans MT" w:eastAsiaTheme="minorEastAsia" w:hAnsi="Gill Sans MT" w:cs="Arial"/>
          <w:b/>
          <w:color w:val="28347F"/>
          <w:lang w:val="fr-BE" w:eastAsia="fr-BE"/>
        </w:rPr>
        <w:t>BE CULTURE</w:t>
      </w:r>
    </w:p>
    <w:p w14:paraId="156EFF93" w14:textId="77777777" w:rsidR="00446267" w:rsidRPr="00F41836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>General Manager: Séverine Provost</w:t>
      </w:r>
    </w:p>
    <w:p w14:paraId="5E4F7687" w14:textId="77777777" w:rsidR="00446267" w:rsidRPr="00F41836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Project </w:t>
      </w:r>
      <w:proofErr w:type="spellStart"/>
      <w:r w:rsidRPr="00F41836">
        <w:rPr>
          <w:rFonts w:ascii="Gill Sans MT" w:eastAsia="Times New Roman" w:hAnsi="Gill Sans MT" w:cs="Arial"/>
          <w:lang w:val="fr-FR" w:eastAsia="fr-FR"/>
        </w:rPr>
        <w:t>Coordinators</w:t>
      </w:r>
      <w:proofErr w:type="spellEnd"/>
      <w:r w:rsidRPr="00F41836">
        <w:rPr>
          <w:rFonts w:ascii="Gill Sans MT" w:eastAsia="Times New Roman" w:hAnsi="Gill Sans MT" w:cs="Arial"/>
          <w:lang w:val="fr-FR" w:eastAsia="fr-FR"/>
        </w:rPr>
        <w:t>:</w:t>
      </w:r>
    </w:p>
    <w:p w14:paraId="298307DD" w14:textId="77777777" w:rsidR="00446267" w:rsidRPr="00F41836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Charlotte Materne (FR) </w:t>
      </w:r>
      <w:hyperlink r:id="rId8" w:history="1">
        <w:r w:rsidRPr="00F41836">
          <w:rPr>
            <w:rFonts w:ascii="Gill Sans MT" w:eastAsia="Times New Roman" w:hAnsi="Gill Sans MT" w:cs="Arial"/>
            <w:lang w:val="fr-FR" w:eastAsia="fr-FR"/>
          </w:rPr>
          <w:t>charlotte@beculture.be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+32 (0)484 82 19 43</w:t>
      </w:r>
    </w:p>
    <w:p w14:paraId="22D17590" w14:textId="77777777" w:rsidR="00446267" w:rsidRPr="00F41836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Sophie </w:t>
      </w:r>
      <w:proofErr w:type="spellStart"/>
      <w:r w:rsidRPr="00F41836">
        <w:rPr>
          <w:rFonts w:ascii="Gill Sans MT" w:eastAsia="Times New Roman" w:hAnsi="Gill Sans MT" w:cs="Arial"/>
          <w:lang w:val="fr-FR" w:eastAsia="fr-FR"/>
        </w:rPr>
        <w:t>Verhulst</w:t>
      </w:r>
      <w:proofErr w:type="spellEnd"/>
      <w:r w:rsidRPr="00F41836">
        <w:rPr>
          <w:rFonts w:ascii="Gill Sans MT" w:eastAsia="Times New Roman" w:hAnsi="Gill Sans MT" w:cs="Arial"/>
          <w:lang w:val="fr-FR" w:eastAsia="fr-FR"/>
        </w:rPr>
        <w:t xml:space="preserve"> (NL) </w:t>
      </w:r>
      <w:hyperlink r:id="rId9" w:history="1">
        <w:r w:rsidRPr="00F41836">
          <w:rPr>
            <w:rFonts w:ascii="Gill Sans MT" w:eastAsia="Times New Roman" w:hAnsi="Gill Sans MT" w:cs="Arial"/>
            <w:lang w:val="fr-FR" w:eastAsia="fr-FR"/>
          </w:rPr>
          <w:t>sophie@beculture.be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+32 (0)473 37 36 06</w:t>
      </w:r>
    </w:p>
    <w:p w14:paraId="5897EBB4" w14:textId="77777777" w:rsidR="00936759" w:rsidRPr="00EB26FC" w:rsidRDefault="00446267" w:rsidP="00446267">
      <w:pPr>
        <w:widowControl w:val="0"/>
        <w:spacing w:after="0" w:line="240" w:lineRule="auto"/>
        <w:ind w:right="-284"/>
        <w:jc w:val="both"/>
        <w:rPr>
          <w:rFonts w:ascii="Gill Sans MT" w:hAnsi="Gill Sans MT" w:cs="Arial"/>
          <w:bCs/>
          <w:sz w:val="20"/>
          <w:szCs w:val="20"/>
          <w:lang w:val="en-US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T : + 32 (0)2 644 61 91 - </w:t>
      </w:r>
      <w:hyperlink r:id="rId10" w:history="1">
        <w:r w:rsidRPr="00F41836">
          <w:rPr>
            <w:rFonts w:ascii="Gill Sans MT" w:eastAsia="Times New Roman" w:hAnsi="Gill Sans MT" w:cs="Arial"/>
            <w:lang w:val="fr-FR" w:eastAsia="fr-FR"/>
          </w:rPr>
          <w:t>info@beculture.be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www.beculture.be</w:t>
      </w:r>
    </w:p>
    <w:sectPr w:rsidR="00936759" w:rsidRPr="00EB26FC" w:rsidSect="002B4AF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.05pt;height:57.4pt" o:bullet="t">
        <v:imagedata r:id="rId1" o:title="tache-jaune"/>
      </v:shape>
    </w:pict>
  </w:numPicBullet>
  <w:abstractNum w:abstractNumId="0">
    <w:nsid w:val="6167093B"/>
    <w:multiLevelType w:val="hybridMultilevel"/>
    <w:tmpl w:val="21CE55EE"/>
    <w:lvl w:ilvl="0" w:tplc="59CC5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9"/>
    <w:rsid w:val="001456ED"/>
    <w:rsid w:val="001C06A6"/>
    <w:rsid w:val="00270CC0"/>
    <w:rsid w:val="002B4AF0"/>
    <w:rsid w:val="00340E95"/>
    <w:rsid w:val="00392222"/>
    <w:rsid w:val="00446267"/>
    <w:rsid w:val="00660662"/>
    <w:rsid w:val="008C6433"/>
    <w:rsid w:val="00936759"/>
    <w:rsid w:val="00962CAE"/>
    <w:rsid w:val="00AD4948"/>
    <w:rsid w:val="00B069CE"/>
    <w:rsid w:val="00CA505B"/>
    <w:rsid w:val="00CD26B9"/>
    <w:rsid w:val="00DE1AB8"/>
    <w:rsid w:val="00EB26FC"/>
    <w:rsid w:val="00F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570E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70C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AB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270CC0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270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70C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50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505B"/>
  </w:style>
  <w:style w:type="paragraph" w:styleId="Corpsdetexte3">
    <w:name w:val="Body Text 3"/>
    <w:basedOn w:val="Normal"/>
    <w:link w:val="Corpsdetexte3Car"/>
    <w:uiPriority w:val="99"/>
    <w:unhideWhenUsed/>
    <w:rsid w:val="00CA50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A505B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CD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70C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AB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270CC0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270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70C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50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505B"/>
  </w:style>
  <w:style w:type="paragraph" w:styleId="Corpsdetexte3">
    <w:name w:val="Body Text 3"/>
    <w:basedOn w:val="Normal"/>
    <w:link w:val="Corpsdetexte3Car"/>
    <w:uiPriority w:val="99"/>
    <w:unhideWhenUsed/>
    <w:rsid w:val="00CA50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A505B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CD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mailto:charlotte@beculture.be" TargetMode="External"/><Relationship Id="rId9" Type="http://schemas.openxmlformats.org/officeDocument/2006/relationships/hyperlink" Target="mailto:sophie@beculture.be" TargetMode="External"/><Relationship Id="rId10" Type="http://schemas.openxmlformats.org/officeDocument/2006/relationships/hyperlink" Target="mailto:info@becultu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221B-3597-A844-AE62-06D0236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Vranckx</dc:creator>
  <cp:keywords/>
  <dc:description/>
  <cp:lastModifiedBy>Charlotte Materne</cp:lastModifiedBy>
  <cp:revision>3</cp:revision>
  <dcterms:created xsi:type="dcterms:W3CDTF">2015-12-21T16:17:00Z</dcterms:created>
  <dcterms:modified xsi:type="dcterms:W3CDTF">2015-12-21T16:22:00Z</dcterms:modified>
</cp:coreProperties>
</file>